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30CC" w14:textId="1426508B" w:rsidR="004957EE" w:rsidRPr="00EE7000" w:rsidRDefault="00C815D7" w:rsidP="00C815D7">
      <w:pPr>
        <w:jc w:val="center"/>
        <w:rPr>
          <w:rFonts w:ascii="Cambria" w:hAnsi="Cambria"/>
        </w:rPr>
      </w:pPr>
      <w:r w:rsidRPr="00EE7000">
        <w:rPr>
          <w:rFonts w:ascii="Cambria" w:hAnsi="Cambria"/>
        </w:rPr>
        <w:t>Concussion Education Handout References</w:t>
      </w:r>
    </w:p>
    <w:p w14:paraId="1CECB053" w14:textId="3F353319" w:rsidR="00C815D7" w:rsidRPr="00EE7000" w:rsidRDefault="00C815D7">
      <w:pPr>
        <w:rPr>
          <w:rFonts w:ascii="Cambria" w:hAnsi="Cambria"/>
        </w:rPr>
      </w:pPr>
    </w:p>
    <w:p w14:paraId="7D122F97" w14:textId="77777777" w:rsidR="00C815D7" w:rsidRPr="00EE7000" w:rsidRDefault="00C815D7" w:rsidP="00C815D7">
      <w:pPr>
        <w:pStyle w:val="Bibliography"/>
        <w:numPr>
          <w:ilvl w:val="0"/>
          <w:numId w:val="1"/>
        </w:numPr>
        <w:spacing w:line="480" w:lineRule="auto"/>
        <w:ind w:hanging="270"/>
        <w:rPr>
          <w:rFonts w:ascii="Cambria" w:hAnsi="Cambria"/>
        </w:rPr>
      </w:pPr>
      <w:r w:rsidRPr="00EE7000">
        <w:rPr>
          <w:rFonts w:ascii="Cambria" w:hAnsi="Cambria"/>
        </w:rPr>
        <w:fldChar w:fldCharType="begin"/>
      </w:r>
      <w:r w:rsidRPr="00EE7000">
        <w:rPr>
          <w:rFonts w:ascii="Cambria" w:hAnsi="Cambria"/>
        </w:rPr>
        <w:instrText xml:space="preserve"> ADDIN ZOTERO_BIBL {"uncited":[],"omitted":[],"custom":[]} CSL_BIBLIOGRAPHY </w:instrText>
      </w:r>
      <w:r w:rsidRPr="00EE7000">
        <w:rPr>
          <w:rFonts w:ascii="Cambria" w:hAnsi="Cambria"/>
        </w:rPr>
        <w:fldChar w:fldCharType="separate"/>
      </w:r>
      <w:r w:rsidRPr="00EE7000">
        <w:rPr>
          <w:rFonts w:ascii="Cambria" w:hAnsi="Cambria"/>
        </w:rPr>
        <w:t xml:space="preserve">Bliss, R. A., &amp; </w:t>
      </w:r>
      <w:proofErr w:type="spellStart"/>
      <w:r w:rsidRPr="00EE7000">
        <w:rPr>
          <w:rFonts w:ascii="Cambria" w:hAnsi="Cambria"/>
        </w:rPr>
        <w:t>Carr</w:t>
      </w:r>
      <w:proofErr w:type="spellEnd"/>
      <w:r w:rsidRPr="00EE7000">
        <w:rPr>
          <w:rFonts w:ascii="Cambria" w:hAnsi="Cambria"/>
        </w:rPr>
        <w:t xml:space="preserve">, W. D. (2020). KNOWLEDGE OF VESTIBULAR OCULAR DYSFUNCTION AND UTILIZATION OF VESTIBULAR OCULAR MOTOR SCREENING (VOMS) TOOL COMPONENTS AMONG PROFESSIONAL SPORTS LEAGUE ATHLETIC TRAINERS. </w:t>
      </w:r>
      <w:r w:rsidRPr="00EE7000">
        <w:rPr>
          <w:rFonts w:ascii="Cambria" w:hAnsi="Cambria"/>
          <w:i/>
          <w:iCs/>
        </w:rPr>
        <w:t>International Journal of Sports Physical Therapy</w:t>
      </w:r>
      <w:r w:rsidRPr="00EE7000">
        <w:rPr>
          <w:rFonts w:ascii="Cambria" w:hAnsi="Cambria"/>
        </w:rPr>
        <w:t xml:space="preserve">, </w:t>
      </w:r>
      <w:r w:rsidRPr="00EE7000">
        <w:rPr>
          <w:rFonts w:ascii="Cambria" w:hAnsi="Cambria"/>
          <w:i/>
          <w:iCs/>
        </w:rPr>
        <w:t>15</w:t>
      </w:r>
      <w:r w:rsidRPr="00EE7000">
        <w:rPr>
          <w:rFonts w:ascii="Cambria" w:hAnsi="Cambria"/>
        </w:rPr>
        <w:t>(4), 603–610. https://www.ncbi.nlm.nih.gov/pmc/articles/PMC7735692/</w:t>
      </w:r>
    </w:p>
    <w:p w14:paraId="3DB8B495" w14:textId="77777777" w:rsidR="00C815D7" w:rsidRPr="00EE7000" w:rsidRDefault="00C815D7" w:rsidP="00C815D7">
      <w:pPr>
        <w:pStyle w:val="Bibliography"/>
        <w:numPr>
          <w:ilvl w:val="0"/>
          <w:numId w:val="1"/>
        </w:numPr>
        <w:spacing w:line="480" w:lineRule="auto"/>
        <w:rPr>
          <w:rFonts w:ascii="Cambria" w:hAnsi="Cambria"/>
        </w:rPr>
      </w:pPr>
      <w:proofErr w:type="spellStart"/>
      <w:r w:rsidRPr="00EE7000">
        <w:rPr>
          <w:rFonts w:ascii="Cambria" w:hAnsi="Cambria"/>
        </w:rPr>
        <w:t>Gessel</w:t>
      </w:r>
      <w:proofErr w:type="spellEnd"/>
      <w:r w:rsidRPr="00EE7000">
        <w:rPr>
          <w:rFonts w:ascii="Cambria" w:hAnsi="Cambria"/>
        </w:rPr>
        <w:t xml:space="preserve">, L. M., Fields, S. K., Collins, C. L., Dick, R. W., &amp; Comstock, R. D. (2007). Concussions Among United States High School and Collegiate Athletes. </w:t>
      </w:r>
      <w:r w:rsidRPr="00EE7000">
        <w:rPr>
          <w:rFonts w:ascii="Cambria" w:hAnsi="Cambria"/>
          <w:i/>
          <w:iCs/>
        </w:rPr>
        <w:t>Journal of Athletic Training</w:t>
      </w:r>
      <w:r w:rsidRPr="00EE7000">
        <w:rPr>
          <w:rFonts w:ascii="Cambria" w:hAnsi="Cambria"/>
        </w:rPr>
        <w:t xml:space="preserve">, </w:t>
      </w:r>
      <w:r w:rsidRPr="00EE7000">
        <w:rPr>
          <w:rFonts w:ascii="Cambria" w:hAnsi="Cambria"/>
          <w:i/>
          <w:iCs/>
        </w:rPr>
        <w:t>42</w:t>
      </w:r>
      <w:r w:rsidRPr="00EE7000">
        <w:rPr>
          <w:rFonts w:ascii="Cambria" w:hAnsi="Cambria"/>
        </w:rPr>
        <w:t>(4), 495–503. https://www.ncbi.nlm.nih.gov/pmc/articles/PMC2140075/</w:t>
      </w:r>
    </w:p>
    <w:p w14:paraId="71F4945D" w14:textId="77777777" w:rsidR="00C815D7" w:rsidRPr="00EE7000" w:rsidRDefault="00C815D7" w:rsidP="00C815D7">
      <w:pPr>
        <w:pStyle w:val="Bibliography"/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EE7000">
        <w:rPr>
          <w:rFonts w:ascii="Cambria" w:hAnsi="Cambria"/>
        </w:rPr>
        <w:t xml:space="preserve">Haider, M. N., Leddy, J. J., Wilber, C. G., Viera, K. B., </w:t>
      </w:r>
      <w:proofErr w:type="spellStart"/>
      <w:r w:rsidRPr="00EE7000">
        <w:rPr>
          <w:rFonts w:ascii="Cambria" w:hAnsi="Cambria"/>
        </w:rPr>
        <w:t>Bezherano</w:t>
      </w:r>
      <w:proofErr w:type="spellEnd"/>
      <w:r w:rsidRPr="00EE7000">
        <w:rPr>
          <w:rFonts w:ascii="Cambria" w:hAnsi="Cambria"/>
        </w:rPr>
        <w:t xml:space="preserve">, I., Wilkins, K. J., </w:t>
      </w:r>
      <w:proofErr w:type="spellStart"/>
      <w:r w:rsidRPr="00EE7000">
        <w:rPr>
          <w:rFonts w:ascii="Cambria" w:hAnsi="Cambria"/>
        </w:rPr>
        <w:t>Miecznikowski</w:t>
      </w:r>
      <w:proofErr w:type="spellEnd"/>
      <w:r w:rsidRPr="00EE7000">
        <w:rPr>
          <w:rFonts w:ascii="Cambria" w:hAnsi="Cambria"/>
        </w:rPr>
        <w:t xml:space="preserve">, J. C., &amp; Willer, B. S. (2019). The Predictive Capacity of the Buffalo Concussion Treadmill Test After Sport-Related Concussion in Adolescents. </w:t>
      </w:r>
      <w:r w:rsidRPr="00EE7000">
        <w:rPr>
          <w:rFonts w:ascii="Cambria" w:hAnsi="Cambria"/>
          <w:i/>
          <w:iCs/>
        </w:rPr>
        <w:t>Frontiers in Neurology</w:t>
      </w:r>
      <w:r w:rsidRPr="00EE7000">
        <w:rPr>
          <w:rFonts w:ascii="Cambria" w:hAnsi="Cambria"/>
        </w:rPr>
        <w:t xml:space="preserve">, </w:t>
      </w:r>
      <w:r w:rsidRPr="00EE7000">
        <w:rPr>
          <w:rFonts w:ascii="Cambria" w:hAnsi="Cambria"/>
          <w:i/>
          <w:iCs/>
        </w:rPr>
        <w:t>10</w:t>
      </w:r>
      <w:r w:rsidRPr="00EE7000">
        <w:rPr>
          <w:rFonts w:ascii="Cambria" w:hAnsi="Cambria"/>
        </w:rPr>
        <w:t>, 395. https://doi.org/10.3389/fneur.2019.00395</w:t>
      </w:r>
    </w:p>
    <w:p w14:paraId="4EECA4A0" w14:textId="77777777" w:rsidR="00C815D7" w:rsidRPr="00EE7000" w:rsidRDefault="00C815D7" w:rsidP="00C815D7">
      <w:pPr>
        <w:pStyle w:val="Bibliography"/>
        <w:numPr>
          <w:ilvl w:val="0"/>
          <w:numId w:val="1"/>
        </w:numPr>
        <w:spacing w:line="480" w:lineRule="auto"/>
        <w:rPr>
          <w:rFonts w:ascii="Cambria" w:hAnsi="Cambria"/>
        </w:rPr>
      </w:pPr>
      <w:proofErr w:type="spellStart"/>
      <w:r w:rsidRPr="00EE7000">
        <w:rPr>
          <w:rFonts w:ascii="Cambria" w:hAnsi="Cambria"/>
        </w:rPr>
        <w:t>Kontos</w:t>
      </w:r>
      <w:proofErr w:type="spellEnd"/>
      <w:r w:rsidRPr="00EE7000">
        <w:rPr>
          <w:rFonts w:ascii="Cambria" w:hAnsi="Cambria"/>
        </w:rPr>
        <w:t xml:space="preserve">, A. P., Deitrick, J. M., Collins, M. W., &amp; </w:t>
      </w:r>
      <w:proofErr w:type="spellStart"/>
      <w:r w:rsidRPr="00EE7000">
        <w:rPr>
          <w:rFonts w:ascii="Cambria" w:hAnsi="Cambria"/>
        </w:rPr>
        <w:t>Mucha</w:t>
      </w:r>
      <w:proofErr w:type="spellEnd"/>
      <w:r w:rsidRPr="00EE7000">
        <w:rPr>
          <w:rFonts w:ascii="Cambria" w:hAnsi="Cambria"/>
        </w:rPr>
        <w:t xml:space="preserve">, A. (2017). Review of Vestibular and Oculomotor Screening and Concussion Rehabilitation. </w:t>
      </w:r>
      <w:r w:rsidRPr="00EE7000">
        <w:rPr>
          <w:rFonts w:ascii="Cambria" w:hAnsi="Cambria"/>
          <w:i/>
          <w:iCs/>
        </w:rPr>
        <w:t>Journal of Athletic Training</w:t>
      </w:r>
      <w:r w:rsidRPr="00EE7000">
        <w:rPr>
          <w:rFonts w:ascii="Cambria" w:hAnsi="Cambria"/>
        </w:rPr>
        <w:t xml:space="preserve">, </w:t>
      </w:r>
      <w:r w:rsidRPr="00EE7000">
        <w:rPr>
          <w:rFonts w:ascii="Cambria" w:hAnsi="Cambria"/>
          <w:i/>
          <w:iCs/>
        </w:rPr>
        <w:t>52</w:t>
      </w:r>
      <w:r w:rsidRPr="00EE7000">
        <w:rPr>
          <w:rFonts w:ascii="Cambria" w:hAnsi="Cambria"/>
        </w:rPr>
        <w:t>(3), 256–261. https://doi.org/10.4085/1062-6050-51.11.05</w:t>
      </w:r>
    </w:p>
    <w:p w14:paraId="67747D3E" w14:textId="77777777" w:rsidR="00C815D7" w:rsidRPr="00EE7000" w:rsidRDefault="00C815D7" w:rsidP="00C815D7">
      <w:pPr>
        <w:pStyle w:val="Bibliography"/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EE7000">
        <w:rPr>
          <w:rFonts w:ascii="Cambria" w:hAnsi="Cambria"/>
        </w:rPr>
        <w:t xml:space="preserve">Leddy, J. J., Haider, M. N., Ellis, M., &amp; Willer, B. S. (2018). Exercise is Medicine for Concussion. </w:t>
      </w:r>
      <w:r w:rsidRPr="00EE7000">
        <w:rPr>
          <w:rFonts w:ascii="Cambria" w:hAnsi="Cambria"/>
          <w:i/>
          <w:iCs/>
        </w:rPr>
        <w:t>Current Sports Medicine Reports</w:t>
      </w:r>
      <w:r w:rsidRPr="00EE7000">
        <w:rPr>
          <w:rFonts w:ascii="Cambria" w:hAnsi="Cambria"/>
        </w:rPr>
        <w:t xml:space="preserve">, </w:t>
      </w:r>
      <w:r w:rsidRPr="00EE7000">
        <w:rPr>
          <w:rFonts w:ascii="Cambria" w:hAnsi="Cambria"/>
          <w:i/>
          <w:iCs/>
        </w:rPr>
        <w:t>17</w:t>
      </w:r>
      <w:r w:rsidRPr="00EE7000">
        <w:rPr>
          <w:rFonts w:ascii="Cambria" w:hAnsi="Cambria"/>
        </w:rPr>
        <w:t>(8), 262–270. https://doi.org/10.1249/JSR.0000000000000505</w:t>
      </w:r>
    </w:p>
    <w:p w14:paraId="7AF59BAC" w14:textId="77777777" w:rsidR="00C815D7" w:rsidRPr="00EE7000" w:rsidRDefault="00C815D7" w:rsidP="00C815D7">
      <w:pPr>
        <w:pStyle w:val="Bibliography"/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EE7000">
        <w:rPr>
          <w:rFonts w:ascii="Cambria" w:hAnsi="Cambria"/>
        </w:rPr>
        <w:t xml:space="preserve">Leddy, J., Kozlowski, K., Donnelly, J., </w:t>
      </w:r>
      <w:proofErr w:type="spellStart"/>
      <w:r w:rsidRPr="00EE7000">
        <w:rPr>
          <w:rFonts w:ascii="Cambria" w:hAnsi="Cambria"/>
        </w:rPr>
        <w:t>Pendergast</w:t>
      </w:r>
      <w:proofErr w:type="spellEnd"/>
      <w:r w:rsidRPr="00EE7000">
        <w:rPr>
          <w:rFonts w:ascii="Cambria" w:hAnsi="Cambria"/>
        </w:rPr>
        <w:t xml:space="preserve">, D., Epstein, L., &amp; Willer, B. (2010). A Preliminary Study of </w:t>
      </w:r>
      <w:proofErr w:type="spellStart"/>
      <w:r w:rsidRPr="00EE7000">
        <w:rPr>
          <w:rFonts w:ascii="Cambria" w:hAnsi="Cambria"/>
        </w:rPr>
        <w:t>Subsymptom</w:t>
      </w:r>
      <w:proofErr w:type="spellEnd"/>
      <w:r w:rsidRPr="00EE7000">
        <w:rPr>
          <w:rFonts w:ascii="Cambria" w:hAnsi="Cambria"/>
        </w:rPr>
        <w:t xml:space="preserve"> Threshold Exercise Training for Refractory Post-Concussion Syndrome. </w:t>
      </w:r>
      <w:r w:rsidRPr="00EE7000">
        <w:rPr>
          <w:rFonts w:ascii="Cambria" w:hAnsi="Cambria"/>
          <w:i/>
          <w:iCs/>
        </w:rPr>
        <w:t xml:space="preserve">Clinical Journal of Sport </w:t>
      </w:r>
      <w:proofErr w:type="gramStart"/>
      <w:r w:rsidRPr="00EE7000">
        <w:rPr>
          <w:rFonts w:ascii="Cambria" w:hAnsi="Cambria"/>
          <w:i/>
          <w:iCs/>
        </w:rPr>
        <w:t>Medicine</w:t>
      </w:r>
      <w:r w:rsidRPr="00EE7000">
        <w:rPr>
          <w:rFonts w:ascii="Cambria" w:hAnsi="Cambria" w:cs="Arial"/>
          <w:i/>
          <w:iCs/>
        </w:rPr>
        <w:t> </w:t>
      </w:r>
      <w:r w:rsidRPr="00EE7000">
        <w:rPr>
          <w:rFonts w:ascii="Cambria" w:hAnsi="Cambria"/>
          <w:i/>
          <w:iCs/>
        </w:rPr>
        <w:t>:</w:t>
      </w:r>
      <w:proofErr w:type="gramEnd"/>
      <w:r w:rsidRPr="00EE7000">
        <w:rPr>
          <w:rFonts w:ascii="Cambria" w:hAnsi="Cambria"/>
          <w:i/>
          <w:iCs/>
        </w:rPr>
        <w:t xml:space="preserve"> Official Journal of the </w:t>
      </w:r>
      <w:r w:rsidRPr="00EE7000">
        <w:rPr>
          <w:rFonts w:ascii="Cambria" w:hAnsi="Cambria"/>
          <w:i/>
          <w:iCs/>
        </w:rPr>
        <w:lastRenderedPageBreak/>
        <w:t>Canadian Academy of Sport Medicine</w:t>
      </w:r>
      <w:r w:rsidRPr="00EE7000">
        <w:rPr>
          <w:rFonts w:ascii="Cambria" w:hAnsi="Cambria"/>
        </w:rPr>
        <w:t xml:space="preserve">, </w:t>
      </w:r>
      <w:r w:rsidRPr="00EE7000">
        <w:rPr>
          <w:rFonts w:ascii="Cambria" w:hAnsi="Cambria"/>
          <w:i/>
          <w:iCs/>
        </w:rPr>
        <w:t>20</w:t>
      </w:r>
      <w:r w:rsidRPr="00EE7000">
        <w:rPr>
          <w:rFonts w:ascii="Cambria" w:hAnsi="Cambria"/>
        </w:rPr>
        <w:t>, 21–27. https://doi.org/10.1097/JSM.0b013e3181c6c22c</w:t>
      </w:r>
    </w:p>
    <w:p w14:paraId="3B6201C2" w14:textId="77777777" w:rsidR="00C815D7" w:rsidRPr="00EE7000" w:rsidRDefault="00C815D7" w:rsidP="00C815D7">
      <w:pPr>
        <w:pStyle w:val="Bibliography"/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EE7000">
        <w:rPr>
          <w:rFonts w:ascii="Cambria" w:hAnsi="Cambria"/>
        </w:rPr>
        <w:t xml:space="preserve">Leo, P., &amp; McCrea, M. (2016). Epidemiology. In D. </w:t>
      </w:r>
      <w:proofErr w:type="spellStart"/>
      <w:r w:rsidRPr="00EE7000">
        <w:rPr>
          <w:rFonts w:ascii="Cambria" w:hAnsi="Cambria"/>
        </w:rPr>
        <w:t>Laskowitz</w:t>
      </w:r>
      <w:proofErr w:type="spellEnd"/>
      <w:r w:rsidRPr="00EE7000">
        <w:rPr>
          <w:rFonts w:ascii="Cambria" w:hAnsi="Cambria"/>
        </w:rPr>
        <w:t xml:space="preserve"> &amp; G. Grant (Eds.), </w:t>
      </w:r>
      <w:r w:rsidRPr="00EE7000">
        <w:rPr>
          <w:rFonts w:ascii="Cambria" w:hAnsi="Cambria"/>
          <w:i/>
          <w:iCs/>
        </w:rPr>
        <w:t>Translational Research in Traumatic Brain Injury</w:t>
      </w:r>
      <w:r w:rsidRPr="00EE7000">
        <w:rPr>
          <w:rFonts w:ascii="Cambria" w:hAnsi="Cambria"/>
        </w:rPr>
        <w:t>. CRC Press/Taylor and Francis Group. http://www.ncbi.nlm.nih.gov/books/NBK326730/</w:t>
      </w:r>
    </w:p>
    <w:p w14:paraId="39EA3516" w14:textId="77777777" w:rsidR="00C815D7" w:rsidRPr="00EE7000" w:rsidRDefault="00C815D7" w:rsidP="00C815D7">
      <w:pPr>
        <w:pStyle w:val="Bibliography"/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EE7000">
        <w:rPr>
          <w:rFonts w:ascii="Cambria" w:hAnsi="Cambria"/>
        </w:rPr>
        <w:t xml:space="preserve">Master, C. L., Master, S. R., Wiebe, D. J., </w:t>
      </w:r>
      <w:proofErr w:type="spellStart"/>
      <w:r w:rsidRPr="00EE7000">
        <w:rPr>
          <w:rFonts w:ascii="Cambria" w:hAnsi="Cambria"/>
        </w:rPr>
        <w:t>Storey</w:t>
      </w:r>
      <w:proofErr w:type="spellEnd"/>
      <w:r w:rsidRPr="00EE7000">
        <w:rPr>
          <w:rFonts w:ascii="Cambria" w:hAnsi="Cambria"/>
        </w:rPr>
        <w:t xml:space="preserve">, E. P., Lockyer, J. E., </w:t>
      </w:r>
      <w:proofErr w:type="spellStart"/>
      <w:r w:rsidRPr="00EE7000">
        <w:rPr>
          <w:rFonts w:ascii="Cambria" w:hAnsi="Cambria"/>
        </w:rPr>
        <w:t>Podolak</w:t>
      </w:r>
      <w:proofErr w:type="spellEnd"/>
      <w:r w:rsidRPr="00EE7000">
        <w:rPr>
          <w:rFonts w:ascii="Cambria" w:hAnsi="Cambria"/>
        </w:rPr>
        <w:t xml:space="preserve">, O. E., &amp; Grady, M. F. (2018). Vision and Vestibular System Dysfunction Predicts Prolonged Concussion Recovery in Children. </w:t>
      </w:r>
      <w:r w:rsidRPr="00EE7000">
        <w:rPr>
          <w:rFonts w:ascii="Cambria" w:hAnsi="Cambria"/>
          <w:i/>
          <w:iCs/>
        </w:rPr>
        <w:t>Clinical Journal of Sport Medicine</w:t>
      </w:r>
      <w:r w:rsidRPr="00EE7000">
        <w:rPr>
          <w:rFonts w:ascii="Cambria" w:hAnsi="Cambria"/>
        </w:rPr>
        <w:t xml:space="preserve">, </w:t>
      </w:r>
      <w:r w:rsidRPr="00EE7000">
        <w:rPr>
          <w:rFonts w:ascii="Cambria" w:hAnsi="Cambria"/>
          <w:i/>
          <w:iCs/>
        </w:rPr>
        <w:t>28</w:t>
      </w:r>
      <w:r w:rsidRPr="00EE7000">
        <w:rPr>
          <w:rFonts w:ascii="Cambria" w:hAnsi="Cambria"/>
        </w:rPr>
        <w:t>(2), 139. https://doi.org/10.1097/JSM.0000000000000507</w:t>
      </w:r>
    </w:p>
    <w:p w14:paraId="69035D03" w14:textId="77777777" w:rsidR="00C815D7" w:rsidRPr="00EE7000" w:rsidRDefault="00C815D7" w:rsidP="00C815D7">
      <w:pPr>
        <w:pStyle w:val="Bibliography"/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EE7000">
        <w:rPr>
          <w:rFonts w:ascii="Cambria" w:hAnsi="Cambria"/>
        </w:rPr>
        <w:t xml:space="preserve">Orr, R., </w:t>
      </w:r>
      <w:proofErr w:type="spellStart"/>
      <w:r w:rsidRPr="00EE7000">
        <w:rPr>
          <w:rFonts w:ascii="Cambria" w:hAnsi="Cambria"/>
        </w:rPr>
        <w:t>Bogg</w:t>
      </w:r>
      <w:proofErr w:type="spellEnd"/>
      <w:r w:rsidRPr="00EE7000">
        <w:rPr>
          <w:rFonts w:ascii="Cambria" w:hAnsi="Cambria"/>
        </w:rPr>
        <w:t xml:space="preserve">, T., Fyffe, A., Lam, L. T., &amp; Browne, G. J. (2021). Graded Exercise Testing Predicts Recovery Trajectory of Concussion in Children and Adolescents. </w:t>
      </w:r>
      <w:r w:rsidRPr="00EE7000">
        <w:rPr>
          <w:rFonts w:ascii="Cambria" w:hAnsi="Cambria"/>
          <w:i/>
          <w:iCs/>
        </w:rPr>
        <w:t>Clinical Journal of Sport Medicine</w:t>
      </w:r>
      <w:r w:rsidRPr="00EE7000">
        <w:rPr>
          <w:rFonts w:ascii="Cambria" w:hAnsi="Cambria"/>
        </w:rPr>
        <w:t xml:space="preserve">, </w:t>
      </w:r>
      <w:r w:rsidRPr="00EE7000">
        <w:rPr>
          <w:rFonts w:ascii="Cambria" w:hAnsi="Cambria"/>
          <w:i/>
          <w:iCs/>
        </w:rPr>
        <w:t>31</w:t>
      </w:r>
      <w:r w:rsidRPr="00EE7000">
        <w:rPr>
          <w:rFonts w:ascii="Cambria" w:hAnsi="Cambria"/>
        </w:rPr>
        <w:t>(1), 23. https://doi.org/10.1097/JSM.0000000000000683</w:t>
      </w:r>
    </w:p>
    <w:p w14:paraId="41143BFE" w14:textId="77777777" w:rsidR="00C815D7" w:rsidRPr="00EE7000" w:rsidRDefault="00C815D7" w:rsidP="00C815D7">
      <w:pPr>
        <w:pStyle w:val="Bibliography"/>
        <w:numPr>
          <w:ilvl w:val="0"/>
          <w:numId w:val="1"/>
        </w:numPr>
        <w:spacing w:line="480" w:lineRule="auto"/>
        <w:rPr>
          <w:rFonts w:ascii="Cambria" w:hAnsi="Cambria"/>
        </w:rPr>
      </w:pPr>
      <w:proofErr w:type="spellStart"/>
      <w:r w:rsidRPr="00EE7000">
        <w:rPr>
          <w:rFonts w:ascii="Cambria" w:hAnsi="Cambria"/>
        </w:rPr>
        <w:t>Quatman</w:t>
      </w:r>
      <w:proofErr w:type="spellEnd"/>
      <w:r w:rsidRPr="00EE7000">
        <w:rPr>
          <w:rFonts w:ascii="Cambria" w:hAnsi="Cambria"/>
        </w:rPr>
        <w:t xml:space="preserve">-Yates, C. C., Hunter-Giordano, A., Shimamura, K. K., </w:t>
      </w:r>
      <w:proofErr w:type="spellStart"/>
      <w:r w:rsidRPr="00EE7000">
        <w:rPr>
          <w:rFonts w:ascii="Cambria" w:hAnsi="Cambria"/>
        </w:rPr>
        <w:t>Landel</w:t>
      </w:r>
      <w:proofErr w:type="spellEnd"/>
      <w:r w:rsidRPr="00EE7000">
        <w:rPr>
          <w:rFonts w:ascii="Cambria" w:hAnsi="Cambria"/>
        </w:rPr>
        <w:t xml:space="preserve">, R., </w:t>
      </w:r>
      <w:proofErr w:type="spellStart"/>
      <w:r w:rsidRPr="00EE7000">
        <w:rPr>
          <w:rFonts w:ascii="Cambria" w:hAnsi="Cambria"/>
        </w:rPr>
        <w:t>Alsalaheen</w:t>
      </w:r>
      <w:proofErr w:type="spellEnd"/>
      <w:r w:rsidRPr="00EE7000">
        <w:rPr>
          <w:rFonts w:ascii="Cambria" w:hAnsi="Cambria"/>
        </w:rPr>
        <w:t xml:space="preserve">, B. A., Hanke, T. A., McCulloch, K. L., Altman, R. D., Beattie, P., </w:t>
      </w:r>
      <w:proofErr w:type="spellStart"/>
      <w:r w:rsidRPr="00EE7000">
        <w:rPr>
          <w:rFonts w:ascii="Cambria" w:hAnsi="Cambria"/>
        </w:rPr>
        <w:t>Berz</w:t>
      </w:r>
      <w:proofErr w:type="spellEnd"/>
      <w:r w:rsidRPr="00EE7000">
        <w:rPr>
          <w:rFonts w:ascii="Cambria" w:hAnsi="Cambria"/>
        </w:rPr>
        <w:t xml:space="preserve">, K. E., Bley, B., </w:t>
      </w:r>
      <w:proofErr w:type="spellStart"/>
      <w:r w:rsidRPr="00EE7000">
        <w:rPr>
          <w:rFonts w:ascii="Cambria" w:hAnsi="Cambria"/>
        </w:rPr>
        <w:t>Cecchini</w:t>
      </w:r>
      <w:proofErr w:type="spellEnd"/>
      <w:r w:rsidRPr="00EE7000">
        <w:rPr>
          <w:rFonts w:ascii="Cambria" w:hAnsi="Cambria"/>
        </w:rPr>
        <w:t xml:space="preserve">, A., Dewitt, J., </w:t>
      </w:r>
      <w:proofErr w:type="spellStart"/>
      <w:r w:rsidRPr="00EE7000">
        <w:rPr>
          <w:rFonts w:ascii="Cambria" w:hAnsi="Cambria"/>
        </w:rPr>
        <w:t>Ferland</w:t>
      </w:r>
      <w:proofErr w:type="spellEnd"/>
      <w:r w:rsidRPr="00EE7000">
        <w:rPr>
          <w:rFonts w:ascii="Cambria" w:hAnsi="Cambria"/>
        </w:rPr>
        <w:t xml:space="preserve">, A., Gagnon, I., Gill-Body, K., Kaplan, S., Leddy, J. J., McGrath, S., … Silverberg, N. (2020). Physical Therapy Evaluation and Treatment After Concussion/Mild Traumatic Brain Injury. </w:t>
      </w:r>
      <w:r w:rsidRPr="00EE7000">
        <w:rPr>
          <w:rFonts w:ascii="Cambria" w:hAnsi="Cambria"/>
          <w:i/>
          <w:iCs/>
        </w:rPr>
        <w:t xml:space="preserve">Journal of </w:t>
      </w:r>
      <w:proofErr w:type="spellStart"/>
      <w:r w:rsidRPr="00EE7000">
        <w:rPr>
          <w:rFonts w:ascii="Cambria" w:hAnsi="Cambria"/>
          <w:i/>
          <w:iCs/>
        </w:rPr>
        <w:t>Orthopaedic</w:t>
      </w:r>
      <w:proofErr w:type="spellEnd"/>
      <w:r w:rsidRPr="00EE7000">
        <w:rPr>
          <w:rFonts w:ascii="Cambria" w:hAnsi="Cambria"/>
          <w:i/>
          <w:iCs/>
        </w:rPr>
        <w:t xml:space="preserve"> &amp; Sports Physical Therapy</w:t>
      </w:r>
      <w:r w:rsidRPr="00EE7000">
        <w:rPr>
          <w:rFonts w:ascii="Cambria" w:hAnsi="Cambria"/>
        </w:rPr>
        <w:t xml:space="preserve">, </w:t>
      </w:r>
      <w:r w:rsidRPr="00EE7000">
        <w:rPr>
          <w:rFonts w:ascii="Cambria" w:hAnsi="Cambria"/>
          <w:i/>
          <w:iCs/>
        </w:rPr>
        <w:t>50</w:t>
      </w:r>
      <w:r w:rsidRPr="00EE7000">
        <w:rPr>
          <w:rFonts w:ascii="Cambria" w:hAnsi="Cambria"/>
        </w:rPr>
        <w:t>(4), CPG1–CPG73. https://doi.org/10.2519/jospt.2020.0301</w:t>
      </w:r>
    </w:p>
    <w:p w14:paraId="404E5B6F" w14:textId="77777777" w:rsidR="00C815D7" w:rsidRPr="00EE7000" w:rsidRDefault="00C815D7" w:rsidP="00C815D7">
      <w:pPr>
        <w:pStyle w:val="Bibliography"/>
        <w:numPr>
          <w:ilvl w:val="0"/>
          <w:numId w:val="1"/>
        </w:numPr>
        <w:spacing w:line="480" w:lineRule="auto"/>
        <w:rPr>
          <w:rFonts w:ascii="Cambria" w:hAnsi="Cambria"/>
        </w:rPr>
      </w:pPr>
      <w:proofErr w:type="spellStart"/>
      <w:r w:rsidRPr="00EE7000">
        <w:rPr>
          <w:rFonts w:ascii="Cambria" w:hAnsi="Cambria"/>
        </w:rPr>
        <w:t>Racicki</w:t>
      </w:r>
      <w:proofErr w:type="spellEnd"/>
      <w:r w:rsidRPr="00EE7000">
        <w:rPr>
          <w:rFonts w:ascii="Cambria" w:hAnsi="Cambria"/>
        </w:rPr>
        <w:t xml:space="preserve">, S., </w:t>
      </w:r>
      <w:proofErr w:type="spellStart"/>
      <w:r w:rsidRPr="00EE7000">
        <w:rPr>
          <w:rFonts w:ascii="Cambria" w:hAnsi="Cambria"/>
        </w:rPr>
        <w:t>Gerwin</w:t>
      </w:r>
      <w:proofErr w:type="spellEnd"/>
      <w:r w:rsidRPr="00EE7000">
        <w:rPr>
          <w:rFonts w:ascii="Cambria" w:hAnsi="Cambria"/>
        </w:rPr>
        <w:t xml:space="preserve">, S., </w:t>
      </w:r>
      <w:proofErr w:type="spellStart"/>
      <w:r w:rsidRPr="00EE7000">
        <w:rPr>
          <w:rFonts w:ascii="Cambria" w:hAnsi="Cambria"/>
        </w:rPr>
        <w:t>DiClaudio</w:t>
      </w:r>
      <w:proofErr w:type="spellEnd"/>
      <w:r w:rsidRPr="00EE7000">
        <w:rPr>
          <w:rFonts w:ascii="Cambria" w:hAnsi="Cambria"/>
        </w:rPr>
        <w:t xml:space="preserve">, S., </w:t>
      </w:r>
      <w:proofErr w:type="spellStart"/>
      <w:r w:rsidRPr="00EE7000">
        <w:rPr>
          <w:rFonts w:ascii="Cambria" w:hAnsi="Cambria"/>
        </w:rPr>
        <w:t>Reinmann</w:t>
      </w:r>
      <w:proofErr w:type="spellEnd"/>
      <w:r w:rsidRPr="00EE7000">
        <w:rPr>
          <w:rFonts w:ascii="Cambria" w:hAnsi="Cambria"/>
        </w:rPr>
        <w:t xml:space="preserve">, S., &amp; Donaldson, M. (2013). Conservative physical therapy management for the treatment of cervicogenic headache: A systematic review. </w:t>
      </w:r>
      <w:r w:rsidRPr="00EE7000">
        <w:rPr>
          <w:rFonts w:ascii="Cambria" w:hAnsi="Cambria"/>
          <w:i/>
          <w:iCs/>
        </w:rPr>
        <w:t>The Journal of Manual &amp; Manipulative Therapy</w:t>
      </w:r>
      <w:r w:rsidRPr="00EE7000">
        <w:rPr>
          <w:rFonts w:ascii="Cambria" w:hAnsi="Cambria"/>
        </w:rPr>
        <w:t xml:space="preserve">, </w:t>
      </w:r>
      <w:r w:rsidRPr="00EE7000">
        <w:rPr>
          <w:rFonts w:ascii="Cambria" w:hAnsi="Cambria"/>
          <w:i/>
          <w:iCs/>
        </w:rPr>
        <w:t>21</w:t>
      </w:r>
      <w:r w:rsidRPr="00EE7000">
        <w:rPr>
          <w:rFonts w:ascii="Cambria" w:hAnsi="Cambria"/>
        </w:rPr>
        <w:t>(2), 113–124. https://doi.org/10.1179/2042618612Y.0000000025</w:t>
      </w:r>
    </w:p>
    <w:p w14:paraId="19169B33" w14:textId="77777777" w:rsidR="00C815D7" w:rsidRPr="00EE7000" w:rsidRDefault="00C815D7" w:rsidP="00C815D7">
      <w:pPr>
        <w:pStyle w:val="Bibliography"/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EE7000">
        <w:rPr>
          <w:rFonts w:ascii="Cambria" w:hAnsi="Cambria"/>
        </w:rPr>
        <w:lastRenderedPageBreak/>
        <w:t xml:space="preserve">Schneider, K. J., </w:t>
      </w:r>
      <w:proofErr w:type="spellStart"/>
      <w:r w:rsidRPr="00EE7000">
        <w:rPr>
          <w:rFonts w:ascii="Cambria" w:hAnsi="Cambria"/>
        </w:rPr>
        <w:t>Meeuwisse</w:t>
      </w:r>
      <w:proofErr w:type="spellEnd"/>
      <w:r w:rsidRPr="00EE7000">
        <w:rPr>
          <w:rFonts w:ascii="Cambria" w:hAnsi="Cambria"/>
        </w:rPr>
        <w:t xml:space="preserve">, W. H., </w:t>
      </w:r>
      <w:proofErr w:type="spellStart"/>
      <w:r w:rsidRPr="00EE7000">
        <w:rPr>
          <w:rFonts w:ascii="Cambria" w:hAnsi="Cambria"/>
        </w:rPr>
        <w:t>Nettel</w:t>
      </w:r>
      <w:proofErr w:type="spellEnd"/>
      <w:r w:rsidRPr="00EE7000">
        <w:rPr>
          <w:rFonts w:ascii="Cambria" w:hAnsi="Cambria"/>
        </w:rPr>
        <w:t xml:space="preserve">-Aguirre, A., Barlow, K., Boyd, L., Kang, J., &amp; Emery, C. A. (2014). </w:t>
      </w:r>
      <w:proofErr w:type="spellStart"/>
      <w:r w:rsidRPr="00EE7000">
        <w:rPr>
          <w:rFonts w:ascii="Cambria" w:hAnsi="Cambria"/>
        </w:rPr>
        <w:t>Cervicovestibular</w:t>
      </w:r>
      <w:proofErr w:type="spellEnd"/>
      <w:r w:rsidRPr="00EE7000">
        <w:rPr>
          <w:rFonts w:ascii="Cambria" w:hAnsi="Cambria"/>
        </w:rPr>
        <w:t xml:space="preserve"> rehabilitation in sport-related concussion: A </w:t>
      </w:r>
      <w:proofErr w:type="spellStart"/>
      <w:r w:rsidRPr="00EE7000">
        <w:rPr>
          <w:rFonts w:ascii="Cambria" w:hAnsi="Cambria"/>
        </w:rPr>
        <w:t>randomised</w:t>
      </w:r>
      <w:proofErr w:type="spellEnd"/>
      <w:r w:rsidRPr="00EE7000">
        <w:rPr>
          <w:rFonts w:ascii="Cambria" w:hAnsi="Cambria"/>
        </w:rPr>
        <w:t xml:space="preserve"> controlled trial. </w:t>
      </w:r>
      <w:r w:rsidRPr="00EE7000">
        <w:rPr>
          <w:rFonts w:ascii="Cambria" w:hAnsi="Cambria"/>
          <w:i/>
          <w:iCs/>
        </w:rPr>
        <w:t>British Journal of Sports Medicine</w:t>
      </w:r>
      <w:r w:rsidRPr="00EE7000">
        <w:rPr>
          <w:rFonts w:ascii="Cambria" w:hAnsi="Cambria"/>
        </w:rPr>
        <w:t xml:space="preserve">, </w:t>
      </w:r>
      <w:r w:rsidRPr="00EE7000">
        <w:rPr>
          <w:rFonts w:ascii="Cambria" w:hAnsi="Cambria"/>
          <w:i/>
          <w:iCs/>
        </w:rPr>
        <w:t>48</w:t>
      </w:r>
      <w:r w:rsidRPr="00EE7000">
        <w:rPr>
          <w:rFonts w:ascii="Cambria" w:hAnsi="Cambria"/>
        </w:rPr>
        <w:t>(17), 1294–1298. https://doi.org/10.1136/bjsports-2013-093267</w:t>
      </w:r>
    </w:p>
    <w:p w14:paraId="134CC042" w14:textId="77777777" w:rsidR="00C815D7" w:rsidRPr="00EE7000" w:rsidRDefault="00C815D7" w:rsidP="00C815D7">
      <w:pPr>
        <w:pStyle w:val="Bibliography"/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EE7000">
        <w:rPr>
          <w:rFonts w:ascii="Cambria" w:hAnsi="Cambria"/>
        </w:rPr>
        <w:t xml:space="preserve">Takagi-Stewart, J., </w:t>
      </w:r>
      <w:proofErr w:type="spellStart"/>
      <w:r w:rsidRPr="00EE7000">
        <w:rPr>
          <w:rFonts w:ascii="Cambria" w:hAnsi="Cambria"/>
        </w:rPr>
        <w:t>Qiu</w:t>
      </w:r>
      <w:proofErr w:type="spellEnd"/>
      <w:r w:rsidRPr="00EE7000">
        <w:rPr>
          <w:rFonts w:ascii="Cambria" w:hAnsi="Cambria"/>
        </w:rPr>
        <w:t xml:space="preserve">, Q., Mills, B., Avery, A. D., Muma, A., &amp; Vavilala, M. S. (2022). Association of concussion with high school academic standing: Sex, school grade and race as </w:t>
      </w:r>
      <w:proofErr w:type="spellStart"/>
      <w:r w:rsidRPr="00EE7000">
        <w:rPr>
          <w:rFonts w:ascii="Cambria" w:hAnsi="Cambria"/>
        </w:rPr>
        <w:t>stratifiers</w:t>
      </w:r>
      <w:proofErr w:type="spellEnd"/>
      <w:r w:rsidRPr="00EE7000">
        <w:rPr>
          <w:rFonts w:ascii="Cambria" w:hAnsi="Cambria"/>
        </w:rPr>
        <w:t xml:space="preserve">. </w:t>
      </w:r>
      <w:r w:rsidRPr="00EE7000">
        <w:rPr>
          <w:rFonts w:ascii="Cambria" w:hAnsi="Cambria"/>
          <w:i/>
          <w:iCs/>
        </w:rPr>
        <w:t>Injury Prevention</w:t>
      </w:r>
      <w:r w:rsidRPr="00EE7000">
        <w:rPr>
          <w:rFonts w:ascii="Cambria" w:hAnsi="Cambria"/>
        </w:rPr>
        <w:t xml:space="preserve">, </w:t>
      </w:r>
      <w:r w:rsidRPr="00EE7000">
        <w:rPr>
          <w:rFonts w:ascii="Cambria" w:hAnsi="Cambria"/>
          <w:i/>
          <w:iCs/>
        </w:rPr>
        <w:t>28</w:t>
      </w:r>
      <w:r w:rsidRPr="00EE7000">
        <w:rPr>
          <w:rFonts w:ascii="Cambria" w:hAnsi="Cambria"/>
        </w:rPr>
        <w:t>(5), 476–479. https://doi.org/10.1136/ip-2022-044568</w:t>
      </w:r>
    </w:p>
    <w:p w14:paraId="02785775" w14:textId="77777777" w:rsidR="00C815D7" w:rsidRPr="00EE7000" w:rsidRDefault="00C815D7" w:rsidP="00C815D7">
      <w:pPr>
        <w:pStyle w:val="Bibliography"/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EE7000">
        <w:rPr>
          <w:rFonts w:ascii="Cambria" w:hAnsi="Cambria"/>
        </w:rPr>
        <w:t xml:space="preserve">Thomas G </w:t>
      </w:r>
      <w:proofErr w:type="spellStart"/>
      <w:r w:rsidRPr="00EE7000">
        <w:rPr>
          <w:rFonts w:ascii="Cambria" w:hAnsi="Cambria"/>
        </w:rPr>
        <w:t>Urosevich</w:t>
      </w:r>
      <w:proofErr w:type="spellEnd"/>
      <w:r w:rsidRPr="00EE7000">
        <w:rPr>
          <w:rFonts w:ascii="Cambria" w:hAnsi="Cambria"/>
        </w:rPr>
        <w:t xml:space="preserve">, J. E. C.-A. (2013). Pupillary Light Reflex as an Objective Biomarker for Early Identification of Blast-Induced </w:t>
      </w:r>
      <w:proofErr w:type="spellStart"/>
      <w:r w:rsidRPr="00EE7000">
        <w:rPr>
          <w:rFonts w:ascii="Cambria" w:hAnsi="Cambria"/>
        </w:rPr>
        <w:t>mTBI</w:t>
      </w:r>
      <w:proofErr w:type="spellEnd"/>
      <w:r w:rsidRPr="00EE7000">
        <w:rPr>
          <w:rFonts w:ascii="Cambria" w:hAnsi="Cambria"/>
        </w:rPr>
        <w:t xml:space="preserve">. </w:t>
      </w:r>
      <w:r w:rsidRPr="00EE7000">
        <w:rPr>
          <w:rFonts w:ascii="Cambria" w:hAnsi="Cambria"/>
          <w:i/>
          <w:iCs/>
        </w:rPr>
        <w:t>Journal of Spine</w:t>
      </w:r>
      <w:r w:rsidRPr="00EE7000">
        <w:rPr>
          <w:rFonts w:ascii="Cambria" w:hAnsi="Cambria"/>
        </w:rPr>
        <w:t>. https://doi.org/10.4172/2165-7939.S4-004</w:t>
      </w:r>
    </w:p>
    <w:p w14:paraId="5DBFCED0" w14:textId="77777777" w:rsidR="00C815D7" w:rsidRPr="00EE7000" w:rsidRDefault="00C815D7" w:rsidP="00C815D7">
      <w:pPr>
        <w:pStyle w:val="Bibliography"/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EE7000">
        <w:rPr>
          <w:rFonts w:ascii="Cambria" w:hAnsi="Cambria"/>
        </w:rPr>
        <w:t xml:space="preserve">Ventura, R. E., </w:t>
      </w:r>
      <w:proofErr w:type="spellStart"/>
      <w:r w:rsidRPr="00EE7000">
        <w:rPr>
          <w:rFonts w:ascii="Cambria" w:hAnsi="Cambria"/>
        </w:rPr>
        <w:t>Balcer</w:t>
      </w:r>
      <w:proofErr w:type="spellEnd"/>
      <w:r w:rsidRPr="00EE7000">
        <w:rPr>
          <w:rFonts w:ascii="Cambria" w:hAnsi="Cambria"/>
        </w:rPr>
        <w:t xml:space="preserve">, L. J., &amp; </w:t>
      </w:r>
      <w:proofErr w:type="spellStart"/>
      <w:r w:rsidRPr="00EE7000">
        <w:rPr>
          <w:rFonts w:ascii="Cambria" w:hAnsi="Cambria"/>
        </w:rPr>
        <w:t>Galetta</w:t>
      </w:r>
      <w:proofErr w:type="spellEnd"/>
      <w:r w:rsidRPr="00EE7000">
        <w:rPr>
          <w:rFonts w:ascii="Cambria" w:hAnsi="Cambria"/>
        </w:rPr>
        <w:t xml:space="preserve">, S. L. (2015). The Concussion Toolbox: The Role of Vision in the Assessment of Concussion. </w:t>
      </w:r>
      <w:r w:rsidRPr="00EE7000">
        <w:rPr>
          <w:rFonts w:ascii="Cambria" w:hAnsi="Cambria"/>
          <w:i/>
          <w:iCs/>
        </w:rPr>
        <w:t>Seminars in Neurology</w:t>
      </w:r>
      <w:r w:rsidRPr="00EE7000">
        <w:rPr>
          <w:rFonts w:ascii="Cambria" w:hAnsi="Cambria"/>
        </w:rPr>
        <w:t xml:space="preserve">, </w:t>
      </w:r>
      <w:r w:rsidRPr="00EE7000">
        <w:rPr>
          <w:rFonts w:ascii="Cambria" w:hAnsi="Cambria"/>
          <w:i/>
          <w:iCs/>
        </w:rPr>
        <w:t>35</w:t>
      </w:r>
      <w:r w:rsidRPr="00EE7000">
        <w:rPr>
          <w:rFonts w:ascii="Cambria" w:hAnsi="Cambria"/>
        </w:rPr>
        <w:t>(5), 599–606. https://doi.org/10.1055/s-0035-1563567</w:t>
      </w:r>
    </w:p>
    <w:p w14:paraId="226DDAF5" w14:textId="77777777" w:rsidR="00C815D7" w:rsidRPr="00EE7000" w:rsidRDefault="00C815D7" w:rsidP="00C815D7">
      <w:pPr>
        <w:pStyle w:val="Bibliography"/>
        <w:numPr>
          <w:ilvl w:val="0"/>
          <w:numId w:val="1"/>
        </w:numPr>
        <w:spacing w:line="480" w:lineRule="auto"/>
        <w:rPr>
          <w:rFonts w:ascii="Cambria" w:hAnsi="Cambria"/>
        </w:rPr>
      </w:pPr>
      <w:proofErr w:type="spellStart"/>
      <w:r w:rsidRPr="00EE7000">
        <w:rPr>
          <w:rFonts w:ascii="Cambria" w:hAnsi="Cambria"/>
        </w:rPr>
        <w:t>Vernau</w:t>
      </w:r>
      <w:proofErr w:type="spellEnd"/>
      <w:r w:rsidRPr="00EE7000">
        <w:rPr>
          <w:rFonts w:ascii="Cambria" w:hAnsi="Cambria"/>
        </w:rPr>
        <w:t xml:space="preserve">, B. T., Haider, M. N., Fleming, A., Leddy, J. J., Willer, B. S., </w:t>
      </w:r>
      <w:proofErr w:type="spellStart"/>
      <w:r w:rsidRPr="00EE7000">
        <w:rPr>
          <w:rFonts w:ascii="Cambria" w:hAnsi="Cambria"/>
        </w:rPr>
        <w:t>Storey</w:t>
      </w:r>
      <w:proofErr w:type="spellEnd"/>
      <w:r w:rsidRPr="00EE7000">
        <w:rPr>
          <w:rFonts w:ascii="Cambria" w:hAnsi="Cambria"/>
        </w:rPr>
        <w:t xml:space="preserve">, E. P., Grady, M. F., Mannix, R., Meehan, W., &amp; Master, C. L. (2022). Exercise-Induced Vision Dysfunction Early After Sport-Related Concussion Is Associated </w:t>
      </w:r>
      <w:proofErr w:type="gramStart"/>
      <w:r w:rsidRPr="00EE7000">
        <w:rPr>
          <w:rFonts w:ascii="Cambria" w:hAnsi="Cambria"/>
        </w:rPr>
        <w:t>With</w:t>
      </w:r>
      <w:proofErr w:type="gramEnd"/>
      <w:r w:rsidRPr="00EE7000">
        <w:rPr>
          <w:rFonts w:ascii="Cambria" w:hAnsi="Cambria"/>
        </w:rPr>
        <w:t xml:space="preserve"> Persistent </w:t>
      </w:r>
      <w:proofErr w:type="spellStart"/>
      <w:r w:rsidRPr="00EE7000">
        <w:rPr>
          <w:rFonts w:ascii="Cambria" w:hAnsi="Cambria"/>
        </w:rPr>
        <w:t>Postconcussive</w:t>
      </w:r>
      <w:proofErr w:type="spellEnd"/>
      <w:r w:rsidRPr="00EE7000">
        <w:rPr>
          <w:rFonts w:ascii="Cambria" w:hAnsi="Cambria"/>
        </w:rPr>
        <w:t xml:space="preserve"> Symptoms. </w:t>
      </w:r>
      <w:r w:rsidRPr="00EE7000">
        <w:rPr>
          <w:rFonts w:ascii="Cambria" w:hAnsi="Cambria"/>
          <w:i/>
          <w:iCs/>
        </w:rPr>
        <w:t>Clinical Journal of Sport Medicine</w:t>
      </w:r>
      <w:r w:rsidRPr="00EE7000">
        <w:rPr>
          <w:rFonts w:ascii="Cambria" w:hAnsi="Cambria"/>
        </w:rPr>
        <w:t>, 10.1097/JSM.0000000000001145. https://doi.org/10.1097/JSM.0000000000001145</w:t>
      </w:r>
    </w:p>
    <w:p w14:paraId="76F622D7" w14:textId="77FB4FDA" w:rsidR="00C815D7" w:rsidRPr="00EE7000" w:rsidRDefault="00C815D7">
      <w:pPr>
        <w:rPr>
          <w:rFonts w:ascii="Cambria" w:hAnsi="Cambria"/>
        </w:rPr>
      </w:pPr>
      <w:r w:rsidRPr="00EE7000">
        <w:rPr>
          <w:rFonts w:ascii="Cambria" w:hAnsi="Cambria"/>
        </w:rPr>
        <w:fldChar w:fldCharType="end"/>
      </w:r>
    </w:p>
    <w:sectPr w:rsidR="00C815D7" w:rsidRPr="00EE7000" w:rsidSect="006E1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C7A5A"/>
    <w:multiLevelType w:val="hybridMultilevel"/>
    <w:tmpl w:val="489A9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85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D7"/>
    <w:rsid w:val="004957EE"/>
    <w:rsid w:val="006E1506"/>
    <w:rsid w:val="00B23209"/>
    <w:rsid w:val="00C815D7"/>
    <w:rsid w:val="00E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3E3A05"/>
  <w15:chartTrackingRefBased/>
  <w15:docId w15:val="{4A95511B-98AC-E94F-A3E9-B5D3483F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semiHidden/>
    <w:unhideWhenUsed/>
    <w:rsid w:val="00C81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Savannah R.</dc:creator>
  <cp:keywords/>
  <dc:description/>
  <cp:lastModifiedBy>Green, Savannah R.</cp:lastModifiedBy>
  <cp:revision>2</cp:revision>
  <dcterms:created xsi:type="dcterms:W3CDTF">2023-04-17T14:26:00Z</dcterms:created>
  <dcterms:modified xsi:type="dcterms:W3CDTF">2023-04-17T14:28:00Z</dcterms:modified>
</cp:coreProperties>
</file>